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27"/>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Arial" w:cs="Arial" w:eastAsia="Arial" w:hAnsi="Arial"/>
          <w:b w:val="1"/>
          <w:color w:val="000000"/>
          <w:sz w:val="40"/>
          <w:szCs w:val="40"/>
          <w:rtl w:val="0"/>
        </w:rPr>
        <w:t xml:space="preserve">Easthampstead Park Community School</w:t>
      </w:r>
      <w:r w:rsidDel="00000000" w:rsidR="00000000" w:rsidRPr="00000000">
        <w:rPr>
          <w:rtl w:val="0"/>
        </w:rPr>
      </w:r>
    </w:p>
    <w:p w:rsidR="00000000" w:rsidDel="00000000" w:rsidP="00000000" w:rsidRDefault="00000000" w:rsidRPr="00000000" w14:paraId="00000002">
      <w:pPr>
        <w:spacing w:after="0" w:line="240" w:lineRule="auto"/>
        <w:ind w:left="-227"/>
        <w:rPr>
          <w:rFonts w:ascii="Times New Roman" w:cs="Times New Roman" w:eastAsia="Times New Roman" w:hAnsi="Times New Roman"/>
          <w:sz w:val="32"/>
          <w:szCs w:val="32"/>
        </w:rPr>
      </w:pPr>
      <w:r w:rsidDel="00000000" w:rsidR="00000000" w:rsidRPr="00000000">
        <w:rPr>
          <w:rFonts w:ascii="Arial" w:cs="Arial" w:eastAsia="Arial" w:hAnsi="Arial"/>
          <w:b w:val="1"/>
          <w:color w:val="000000"/>
          <w:sz w:val="28"/>
          <w:szCs w:val="28"/>
          <w:rtl w:val="0"/>
        </w:rPr>
        <w:t xml:space="preserve">Application to join EPCS6 - September 20</w:t>
      </w:r>
      <w:r w:rsidDel="00000000" w:rsidR="00000000" w:rsidRPr="00000000">
        <w:rPr>
          <w:rFonts w:ascii="Arial" w:cs="Arial" w:eastAsia="Arial" w:hAnsi="Arial"/>
          <w:b w:val="1"/>
          <w:sz w:val="28"/>
          <w:szCs w:val="28"/>
          <w:rtl w:val="0"/>
        </w:rPr>
        <w:t xml:space="preserve">20</w:t>
      </w:r>
      <w:r w:rsidDel="00000000" w:rsidR="00000000" w:rsidRPr="00000000">
        <w:rPr>
          <w:rtl w:val="0"/>
        </w:rPr>
      </w:r>
    </w:p>
    <w:tbl>
      <w:tblPr>
        <w:tblStyle w:val="Table1"/>
        <w:tblW w:w="10874.862317007923" w:type="dxa"/>
        <w:jc w:val="center"/>
        <w:tblLayout w:type="fixed"/>
        <w:tblLook w:val="0400"/>
      </w:tblPr>
      <w:tblGrid>
        <w:gridCol w:w="1379.7609680753771"/>
        <w:gridCol w:w="413.44188820119996"/>
        <w:gridCol w:w="997.1245538970119"/>
        <w:gridCol w:w="344.5349068343333"/>
        <w:gridCol w:w="1050"/>
        <w:gridCol w:w="855"/>
        <w:gridCol w:w="750"/>
        <w:gridCol w:w="2895"/>
        <w:gridCol w:w="540"/>
        <w:gridCol w:w="855"/>
        <w:gridCol w:w="795"/>
        <w:tblGridChange w:id="0">
          <w:tblGrid>
            <w:gridCol w:w="1379.7609680753771"/>
            <w:gridCol w:w="413.44188820119996"/>
            <w:gridCol w:w="997.1245538970119"/>
            <w:gridCol w:w="344.5349068343333"/>
            <w:gridCol w:w="1050"/>
            <w:gridCol w:w="855"/>
            <w:gridCol w:w="750"/>
            <w:gridCol w:w="2895"/>
            <w:gridCol w:w="540"/>
            <w:gridCol w:w="855"/>
            <w:gridCol w:w="795"/>
          </w:tblGrid>
        </w:tblGridChange>
      </w:tblGrid>
      <w:tr>
        <w:trPr>
          <w:trHeight w:val="440"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Student’s Name:</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Date of Birth:</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Tutor Group or Current School:</w:t>
            </w:r>
          </w:p>
          <w:p w:rsidR="00000000" w:rsidDel="00000000" w:rsidP="00000000" w:rsidRDefault="00000000" w:rsidRPr="00000000" w14:paraId="0000000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Contact number:</w:t>
            </w:r>
          </w:p>
        </w:tc>
      </w:tr>
      <w:tr>
        <w:trPr>
          <w:trHeight w:val="580" w:hRule="atLeast"/>
        </w:trPr>
        <w:tc>
          <w:tcPr>
            <w:gridSpan w:val="11"/>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Home Address:</w:t>
            </w:r>
          </w:p>
          <w:p w:rsidR="00000000" w:rsidDel="00000000" w:rsidP="00000000" w:rsidRDefault="00000000" w:rsidRPr="00000000" w14:paraId="00000013">
            <w:pPr>
              <w:spacing w:after="0" w:line="240" w:lineRule="auto"/>
              <w:rPr>
                <w:rFonts w:ascii="Arial" w:cs="Arial" w:eastAsia="Arial" w:hAnsi="Arial"/>
                <w:b w:val="1"/>
              </w:rPr>
            </w:pPr>
            <w:r w:rsidDel="00000000" w:rsidR="00000000" w:rsidRPr="00000000">
              <w:rPr>
                <w:rtl w:val="0"/>
              </w:rPr>
            </w:r>
          </w:p>
        </w:tc>
      </w:tr>
      <w:tr>
        <w:trPr>
          <w:trHeight w:val="420" w:hRule="atLeast"/>
        </w:trPr>
        <w:tc>
          <w:tcPr>
            <w:gridSpan w:val="11"/>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Is this your first choice school?</w:t>
            </w:r>
          </w:p>
          <w:p w:rsidR="00000000" w:rsidDel="00000000" w:rsidP="00000000" w:rsidRDefault="00000000" w:rsidRPr="00000000" w14:paraId="0000001F">
            <w:pPr>
              <w:spacing w:after="0" w:line="240" w:lineRule="auto"/>
              <w:rPr>
                <w:rFonts w:ascii="Arial" w:cs="Arial" w:eastAsia="Arial" w:hAnsi="Arial"/>
                <w:b w:val="1"/>
                <w:sz w:val="16"/>
                <w:szCs w:val="16"/>
              </w:rPr>
            </w:pPr>
            <w:r w:rsidDel="00000000" w:rsidR="00000000" w:rsidRPr="00000000">
              <w:rPr>
                <w:rFonts w:ascii="Arial" w:cs="Arial" w:eastAsia="Arial" w:hAnsi="Arial"/>
                <w:i w:val="1"/>
                <w:sz w:val="16"/>
                <w:szCs w:val="16"/>
                <w:rtl w:val="0"/>
              </w:rPr>
              <w:t xml:space="preserve">Please provide a reason for your answer above:</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b w:val="1"/>
              </w:rPr>
            </w:pPr>
            <w:r w:rsidDel="00000000" w:rsidR="00000000" w:rsidRPr="00000000">
              <w:rPr>
                <w:rtl w:val="0"/>
              </w:rPr>
            </w:r>
          </w:p>
        </w:tc>
      </w:tr>
      <w:tr>
        <w:trPr>
          <w:trHeight w:val="880" w:hRule="atLeast"/>
        </w:trPr>
        <w:tc>
          <w:tcPr>
            <w:gridSpan w:val="11"/>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If not, where else have you applied?</w:t>
            </w:r>
          </w:p>
          <w:p w:rsidR="00000000" w:rsidDel="00000000" w:rsidP="00000000" w:rsidRDefault="00000000" w:rsidRPr="00000000" w14:paraId="0000002C">
            <w:pPr>
              <w:spacing w:after="0" w:line="240" w:lineRule="auto"/>
              <w:rPr>
                <w:rFonts w:ascii="Arial" w:cs="Arial" w:eastAsia="Arial" w:hAnsi="Arial"/>
                <w:b w:val="1"/>
                <w:i w:val="1"/>
                <w:color w:val="000000"/>
                <w:sz w:val="16"/>
                <w:szCs w:val="16"/>
              </w:rPr>
            </w:pPr>
            <w:r w:rsidDel="00000000" w:rsidR="00000000" w:rsidRPr="00000000">
              <w:rPr>
                <w:rFonts w:ascii="Arial" w:cs="Arial" w:eastAsia="Arial" w:hAnsi="Arial"/>
                <w:i w:val="1"/>
                <w:color w:val="000000"/>
                <w:sz w:val="16"/>
                <w:szCs w:val="16"/>
                <w:rtl w:val="0"/>
              </w:rPr>
              <w:t xml:space="preserve">Please provide a reason for your answer above:</w:t>
            </w:r>
            <w:r w:rsidDel="00000000" w:rsidR="00000000" w:rsidRPr="00000000">
              <w:rPr>
                <w:rtl w:val="0"/>
              </w:rPr>
            </w:r>
          </w:p>
        </w:tc>
      </w:tr>
      <w:tr>
        <w:trPr>
          <w:trHeight w:val="580" w:hRule="atLeast"/>
        </w:trPr>
        <w:tc>
          <w:tcPr>
            <w:gridSpan w:val="11"/>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PATHWAY 1 - </w:t>
            </w:r>
            <w:r w:rsidDel="00000000" w:rsidR="00000000" w:rsidRPr="00000000">
              <w:rPr>
                <w:rFonts w:ascii="Arial" w:cs="Arial" w:eastAsia="Arial" w:hAnsi="Arial"/>
                <w:color w:val="000000"/>
                <w:rtl w:val="0"/>
              </w:rPr>
              <w:t xml:space="preserve">choose 3 linear A Level or BTEC subjects if you are predicted at least 5x 9-4 grades (9-5 in English and Maths).</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b w:val="1"/>
                <w:color w:val="00000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b w:val="1"/>
                <w:color w:val="000000"/>
                <w:rtl w:val="0"/>
              </w:rPr>
              <w:t xml:space="preserve">PATHWAY 2 - </w:t>
            </w:r>
            <w:r w:rsidDel="00000000" w:rsidR="00000000" w:rsidRPr="00000000">
              <w:rPr>
                <w:rFonts w:ascii="Arial" w:cs="Arial" w:eastAsia="Arial" w:hAnsi="Arial"/>
                <w:color w:val="000000"/>
                <w:rtl w:val="0"/>
              </w:rPr>
              <w:t xml:space="preserve">Level 2 course option suitable for those NOT predicted to achieve 5x 9-4 grades (9-5 in English and Maths).</w:t>
            </w:r>
            <w:r w:rsidDel="00000000" w:rsidR="00000000" w:rsidRPr="00000000">
              <w:rPr>
                <w:rtl w:val="0"/>
              </w:rPr>
            </w:r>
          </w:p>
        </w:tc>
      </w:tr>
      <w:tr>
        <w:trPr>
          <w:trHeight w:val="480" w:hRule="atLeast"/>
        </w:trPr>
        <w:tc>
          <w:tcPr>
            <w:gridSpan w:val="2"/>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after="240" w:line="240" w:lineRule="auto"/>
              <w:jc w:val="center"/>
              <w:rPr>
                <w:rFonts w:ascii="Arial" w:cs="Arial" w:eastAsia="Arial" w:hAnsi="Arial"/>
                <w:i w:val="1"/>
                <w:sz w:val="20"/>
                <w:szCs w:val="20"/>
              </w:rPr>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br w:type="textWrapping"/>
            </w:r>
            <w:r w:rsidDel="00000000" w:rsidR="00000000" w:rsidRPr="00000000">
              <w:rPr>
                <w:rFonts w:ascii="Arial" w:cs="Arial" w:eastAsia="Arial" w:hAnsi="Arial"/>
                <w:i w:val="1"/>
                <w:sz w:val="20"/>
                <w:szCs w:val="20"/>
                <w:rtl w:val="0"/>
              </w:rPr>
              <w:t xml:space="preserve">Firstly, please indicate your predicted grades for the subjects you’re currently studying.</w:t>
            </w:r>
          </w:p>
          <w:p w:rsidR="00000000" w:rsidDel="00000000" w:rsidP="00000000" w:rsidRDefault="00000000" w:rsidRPr="00000000" w14:paraId="00000044">
            <w:pPr>
              <w:spacing w:after="0" w:line="240" w:lineRule="auto"/>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5">
            <w:pPr>
              <w:spacing w:after="0" w:line="240" w:lineRule="auto"/>
              <w:jc w:val="center"/>
              <w:rPr>
                <w:rFonts w:ascii="Times New Roman" w:cs="Times New Roman" w:eastAsia="Times New Roman" w:hAnsi="Times New Roman"/>
                <w:sz w:val="20"/>
                <w:szCs w:val="20"/>
              </w:rPr>
            </w:pPr>
            <w:r w:rsidDel="00000000" w:rsidR="00000000" w:rsidRPr="00000000">
              <w:rPr>
                <w:rFonts w:ascii="Arial" w:cs="Arial" w:eastAsia="Arial" w:hAnsi="Arial"/>
                <w:i w:val="1"/>
                <w:sz w:val="20"/>
                <w:szCs w:val="20"/>
                <w:rtl w:val="0"/>
              </w:rPr>
              <w:t xml:space="preserve">Then, p</w:t>
            </w:r>
            <w:r w:rsidDel="00000000" w:rsidR="00000000" w:rsidRPr="00000000">
              <w:rPr>
                <w:rFonts w:ascii="Arial" w:cs="Arial" w:eastAsia="Arial" w:hAnsi="Arial"/>
                <w:i w:val="1"/>
                <w:color w:val="000000"/>
                <w:sz w:val="20"/>
                <w:szCs w:val="20"/>
                <w:rtl w:val="0"/>
              </w:rPr>
              <w:t xml:space="preserve">lease prioritise your chosen Sixth Form subjects by ordering your </w:t>
            </w:r>
            <w:r w:rsidDel="00000000" w:rsidR="00000000" w:rsidRPr="00000000">
              <w:rPr>
                <w:rFonts w:ascii="Arial" w:cs="Arial" w:eastAsia="Arial" w:hAnsi="Arial"/>
                <w:i w:val="1"/>
                <w:sz w:val="20"/>
                <w:szCs w:val="20"/>
                <w:rtl w:val="0"/>
              </w:rPr>
              <w:t xml:space="preserve">them</w:t>
            </w:r>
            <w:r w:rsidDel="00000000" w:rsidR="00000000" w:rsidRPr="00000000">
              <w:rPr>
                <w:rFonts w:ascii="Arial" w:cs="Arial" w:eastAsia="Arial" w:hAnsi="Arial"/>
                <w:i w:val="1"/>
                <w:color w:val="000000"/>
                <w:sz w:val="20"/>
                <w:szCs w:val="20"/>
                <w:rtl w:val="0"/>
              </w:rPr>
              <w:t xml:space="preserve"> numerically (1-3). </w:t>
            </w:r>
            <w:r w:rsidDel="00000000" w:rsidR="00000000" w:rsidRPr="00000000">
              <w:rPr>
                <w:rFonts w:ascii="Arial" w:cs="Arial" w:eastAsia="Arial" w:hAnsi="Arial"/>
                <w:i w:val="1"/>
                <w:sz w:val="20"/>
                <w:szCs w:val="20"/>
                <w:rtl w:val="0"/>
              </w:rPr>
              <w:t xml:space="preserve">Please also indicate 2</w:t>
            </w:r>
            <w:r w:rsidDel="00000000" w:rsidR="00000000" w:rsidRPr="00000000">
              <w:rPr>
                <w:rFonts w:ascii="Arial" w:cs="Arial" w:eastAsia="Arial" w:hAnsi="Arial"/>
                <w:i w:val="1"/>
                <w:color w:val="000000"/>
                <w:sz w:val="20"/>
                <w:szCs w:val="20"/>
                <w:rtl w:val="0"/>
              </w:rPr>
              <w:t xml:space="preserve"> reserve subjects by placing an ‘R’ against those choices.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47">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Level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4A">
            <w:pPr>
              <w:spacing w:after="0" w:line="240" w:lineRule="auto"/>
              <w:jc w:val="center"/>
              <w:rPr>
                <w:rFonts w:ascii="Arial" w:cs="Arial" w:eastAsia="Arial" w:hAnsi="Arial"/>
                <w:b w:val="1"/>
                <w:color w:val="000000"/>
                <w:sz w:val="12"/>
                <w:szCs w:val="12"/>
              </w:rPr>
            </w:pPr>
            <w:r w:rsidDel="00000000" w:rsidR="00000000" w:rsidRPr="00000000">
              <w:rPr>
                <w:rFonts w:ascii="Arial" w:cs="Arial" w:eastAsia="Arial" w:hAnsi="Arial"/>
                <w:b w:val="1"/>
                <w:sz w:val="12"/>
                <w:szCs w:val="12"/>
                <w:rtl w:val="0"/>
              </w:rPr>
              <w:t xml:space="preserve">GCSE Pred Grade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center"/>
          </w:tcPr>
          <w:p w:rsidR="00000000" w:rsidDel="00000000" w:rsidP="00000000" w:rsidRDefault="00000000" w:rsidRPr="00000000" w14:paraId="0000004B">
            <w:pPr>
              <w:spacing w:after="0" w:line="240" w:lineRule="auto"/>
              <w:jc w:val="center"/>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Chosen subjects</w:t>
            </w:r>
          </w:p>
        </w:tc>
        <w:tc>
          <w:tcPr>
            <w:gridSpan w:val="2"/>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Level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4E">
            <w:pPr>
              <w:spacing w:after="0" w:line="240" w:lineRule="auto"/>
              <w:jc w:val="center"/>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GCSE Pred Grade</w:t>
            </w:r>
          </w:p>
        </w:tc>
        <w:tc>
          <w:tcPr>
            <w:tcBorders>
              <w:top w:color="000000" w:space="0" w:sz="8" w:val="single"/>
              <w:left w:color="000000" w:space="0" w:sz="8" w:val="single"/>
              <w:bottom w:color="000000" w:space="0" w:sz="8" w:val="single"/>
              <w:right w:color="000000" w:space="0" w:sz="8" w:val="single"/>
            </w:tcBorders>
            <w:shd w:fill="cccccc" w:val="clear"/>
            <w:vAlign w:val="center"/>
          </w:tcPr>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12"/>
                <w:szCs w:val="12"/>
                <w:rtl w:val="0"/>
              </w:rPr>
              <w:t xml:space="preserve">Chosen subjects</w:t>
            </w:r>
            <w:r w:rsidDel="00000000" w:rsidR="00000000" w:rsidRPr="00000000">
              <w:rPr>
                <w:rtl w:val="0"/>
              </w:rPr>
            </w:r>
          </w:p>
        </w:tc>
      </w:tr>
      <w:tr>
        <w:trPr>
          <w:trHeight w:val="260" w:hRule="atLeast"/>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Art &amp; Design - Fine Art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180" w:hRule="atLeast"/>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Biology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Maths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Business Studies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Media Studies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Chemistry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Music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Criminology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Performing Arts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English Language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after="0" w:line="240" w:lineRule="auto"/>
              <w:rPr>
                <w:rFonts w:ascii="Times New Roman" w:cs="Times New Roman" w:eastAsia="Times New Roman" w:hAnsi="Times New Roman"/>
                <w:i w:val="1"/>
                <w:sz w:val="20"/>
                <w:szCs w:val="20"/>
              </w:rPr>
            </w:pPr>
            <w:r w:rsidDel="00000000" w:rsidR="00000000" w:rsidRPr="00000000">
              <w:rPr>
                <w:rFonts w:ascii="Arial" w:cs="Arial" w:eastAsia="Arial" w:hAnsi="Arial"/>
                <w:i w:val="1"/>
                <w:color w:val="000000"/>
                <w:sz w:val="20"/>
                <w:szCs w:val="20"/>
                <w:rtl w:val="0"/>
              </w:rPr>
              <w:t xml:space="preserve">Philosophy?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40" w:hRule="atLeast"/>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English Literature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Photography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0" w:hRule="atLeast"/>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Film Studies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Physics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French/German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Psychology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Further Mathematics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Sociology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Geography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Sport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Graphic Design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spacing w:after="0" w:line="240" w:lineRule="auto"/>
              <w:rPr>
                <w:rFonts w:ascii="Arial" w:cs="Arial" w:eastAsia="Arial" w:hAnsi="Arial"/>
                <w:color w:val="000000"/>
                <w:sz w:val="20"/>
                <w:szCs w:val="20"/>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D0">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Level 2</w:t>
            </w:r>
            <w:r w:rsidDel="00000000" w:rsidR="00000000" w:rsidRPr="00000000">
              <w:rPr>
                <w:rtl w:val="0"/>
              </w:rPr>
            </w:r>
          </w:p>
        </w:tc>
      </w:tr>
      <w:tr>
        <w:trPr>
          <w:trHeight w:val="320" w:hRule="atLeast"/>
        </w:trPr>
        <w:tc>
          <w:tcPr>
            <w:gridSpan w:val="2"/>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History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after="0" w:line="240" w:lineRule="auto"/>
              <w:rPr>
                <w:rFonts w:ascii="Arial" w:cs="Arial" w:eastAsia="Arial" w:hAnsi="Arial"/>
                <w:color w:val="000000"/>
                <w:sz w:val="20"/>
                <w:szCs w:val="20"/>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Ready to 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spacing w:after="0" w:line="240" w:lineRule="auto"/>
              <w:jc w:val="center"/>
              <w:rPr>
                <w:rFonts w:ascii="Times New Roman" w:cs="Times New Roman" w:eastAsia="Times New Roman" w:hAnsi="Times New Roman"/>
                <w:sz w:val="16"/>
                <w:szCs w:val="16"/>
              </w:rPr>
            </w:pPr>
            <w:r w:rsidDel="00000000" w:rsidR="00000000" w:rsidRPr="00000000">
              <w:rPr>
                <w:rFonts w:ascii="Arial" w:cs="Arial" w:eastAsia="Arial" w:hAnsi="Arial"/>
                <w:sz w:val="16"/>
                <w:szCs w:val="16"/>
                <w:rtl w:val="0"/>
              </w:rPr>
              <w:t xml:space="preserve">Use this space to add any extra GCSE subjects you’ve taken:</w:t>
            </w:r>
            <w:r w:rsidDel="00000000" w:rsidR="00000000" w:rsidRPr="00000000">
              <w:rPr>
                <w:rtl w:val="0"/>
              </w:rPr>
            </w:r>
          </w:p>
        </w:tc>
        <w:tc>
          <w:tcPr>
            <w:gridSpan w:val="9"/>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spacing w:after="0" w:line="240" w:lineRule="auto"/>
              <w:rPr>
                <w:rFonts w:ascii="Arial" w:cs="Arial" w:eastAsia="Arial" w:hAnsi="Arial"/>
                <w:color w:val="000000"/>
                <w:sz w:val="20"/>
                <w:szCs w:val="20"/>
              </w:rPr>
            </w:pPr>
            <w:r w:rsidDel="00000000" w:rsidR="00000000" w:rsidRPr="00000000">
              <w:rPr>
                <w:rtl w:val="0"/>
              </w:rPr>
            </w:r>
          </w:p>
        </w:tc>
      </w:tr>
      <w:tr>
        <w:trPr>
          <w:trHeight w:val="320" w:hRule="atLeast"/>
        </w:trPr>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A">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Signed (Student):</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Signed (Parent):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gridSpan w:val="11"/>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Offers will be made based on predicted performance and will be re-negotiated if grades achieved are not in line with the entry requirements for each course. The school </w:t>
            </w:r>
            <w:r w:rsidDel="00000000" w:rsidR="00000000" w:rsidRPr="00000000">
              <w:rPr>
                <w:rFonts w:ascii="Arial" w:cs="Arial" w:eastAsia="Arial" w:hAnsi="Arial"/>
                <w:sz w:val="20"/>
                <w:szCs w:val="20"/>
                <w:rtl w:val="0"/>
              </w:rPr>
              <w:t xml:space="preserve">gives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‘best fit’ offer on calculating student choices after the application window is closed. Subjects with very low numbers will not run. In this case, students will be informed and asked to make an alternative choice. This form and the prospectus can be downloaded online at </w:t>
            </w:r>
            <w:hyperlink r:id="rId7">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www.epschool.org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return all applications to Mr R Tamale through the main reception.</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Deadline for completed applications is Friday 30th November.</w:t>
            </w:r>
            <w:r w:rsidDel="00000000" w:rsidR="00000000" w:rsidRPr="00000000">
              <w:rPr>
                <w:rtl w:val="0"/>
              </w:rPr>
            </w:r>
          </w:p>
        </w:tc>
      </w:tr>
      <w:tr>
        <w:trPr>
          <w:trHeight w:val="320" w:hRule="atLeast"/>
        </w:trPr>
        <w:tc>
          <w:tcPr>
            <w:tcBorders>
              <w:top w:color="000000" w:space="0" w:sz="8" w:val="single"/>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Internal Use</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Received:</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entered on system:</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D">
      <w:pPr>
        <w:spacing w:after="0" w:lineRule="auto"/>
        <w:jc w:val="center"/>
        <w:rPr/>
      </w:pPr>
      <w:r w:rsidDel="00000000" w:rsidR="00000000" w:rsidRPr="00000000">
        <w:rPr>
          <w:rtl w:val="0"/>
        </w:rPr>
        <w:t xml:space="preserve">Easthampstead Park Community School, Ringmead, Bracknell, Berkshire RG12 8FS </w:t>
      </w:r>
    </w:p>
    <w:p w:rsidR="00000000" w:rsidDel="00000000" w:rsidP="00000000" w:rsidRDefault="00000000" w:rsidRPr="00000000" w14:paraId="0000010E">
      <w:pPr>
        <w:spacing w:after="0" w:lineRule="auto"/>
        <w:jc w:val="center"/>
        <w:rPr/>
      </w:pPr>
      <w:r w:rsidDel="00000000" w:rsidR="00000000" w:rsidRPr="00000000">
        <w:rPr>
          <w:rtl w:val="0"/>
        </w:rPr>
        <w:t xml:space="preserve">Tel:​ ​01344 304567​ ​ ​ ​Fax:​ 01344 867862 email:​ info@epschoool.org</w:t>
      </w:r>
    </w:p>
    <w:sectPr>
      <w:pgSz w:h="16838" w:w="11906"/>
      <w:pgMar w:bottom="0" w:top="284"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2E0249"/>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semiHidden w:val="1"/>
    <w:unhideWhenUsed w:val="1"/>
    <w:rsid w:val="002E0249"/>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p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zmWXBoY8u0sFnveVjWvERcxzQ==">AMUW2mXpPzH/2eO7vL2qTsMPu6IfmPpsbq0w+jBNIlehkX+LHIWxCwhtLfizlcY6kDolGi4i2UfmHFGyM39PaMT5fqF7Cl7je40nxR3WPo5OngYjHAXZ0iKg/oBzjgkIVu/IfVd1ygCx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2018-10-31T10:10:00Z</dcterms:created>
  <dc:creator>Ronnie Tamale</dc:creator>
</cp:coreProperties>
</file>