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227" w:firstLine="0"/>
        <w:rPr>
          <w:rFonts w:ascii="Times New Roman" w:cs="Times New Roman" w:eastAsia="Times New Roman" w:hAnsi="Times New Roman"/>
          <w:sz w:val="20"/>
          <w:szCs w:val="20"/>
        </w:rPr>
      </w:pPr>
      <w:bookmarkStart w:colFirst="0" w:colLast="0" w:name="_gjdgxs" w:id="0"/>
      <w:bookmarkEnd w:id="0"/>
      <w:r w:rsidDel="00000000" w:rsidR="00000000" w:rsidRPr="00000000">
        <w:rPr>
          <w:rFonts w:ascii="Arial" w:cs="Arial" w:eastAsia="Arial" w:hAnsi="Arial"/>
          <w:b w:val="1"/>
          <w:sz w:val="38"/>
          <w:szCs w:val="38"/>
          <w:rtl w:val="0"/>
        </w:rPr>
        <w:t xml:space="preserve">King’s Academy </w:t>
      </w:r>
      <w:r w:rsidDel="00000000" w:rsidR="00000000" w:rsidRPr="00000000">
        <w:rPr>
          <w:rFonts w:ascii="Arial" w:cs="Arial" w:eastAsia="Arial" w:hAnsi="Arial"/>
          <w:b w:val="1"/>
          <w:color w:val="000000"/>
          <w:sz w:val="38"/>
          <w:szCs w:val="38"/>
          <w:rtl w:val="0"/>
        </w:rPr>
        <w:t xml:space="preserve">Easthampstead Park</w:t>
      </w:r>
      <w:r w:rsidDel="00000000" w:rsidR="00000000" w:rsidRPr="00000000">
        <w:rPr>
          <w:rFonts w:ascii="Arial" w:cs="Arial" w:eastAsia="Arial" w:hAnsi="Arial"/>
          <w:b w:val="1"/>
          <w:color w:val="000000"/>
          <w:sz w:val="20"/>
          <w:szCs w:val="20"/>
          <w:rtl w:val="0"/>
        </w:rPr>
        <w:t xml:space="preserve">     Application to join KAEP6 - Sept 2</w:t>
      </w:r>
      <w:r w:rsidDel="00000000" w:rsidR="00000000" w:rsidRPr="00000000">
        <w:rPr>
          <w:rFonts w:ascii="Arial" w:cs="Arial" w:eastAsia="Arial" w:hAnsi="Arial"/>
          <w:b w:val="1"/>
          <w:sz w:val="20"/>
          <w:szCs w:val="20"/>
          <w:rtl w:val="0"/>
        </w:rPr>
        <w:t xml:space="preserve">023</w:t>
      </w:r>
      <w:r w:rsidDel="00000000" w:rsidR="00000000" w:rsidRPr="00000000">
        <w:rPr>
          <w:rtl w:val="0"/>
        </w:rPr>
      </w:r>
    </w:p>
    <w:tbl>
      <w:tblPr>
        <w:tblStyle w:val="Table1"/>
        <w:tblW w:w="10874.862317007923" w:type="dxa"/>
        <w:jc w:val="center"/>
        <w:tblLayout w:type="fixed"/>
        <w:tblLook w:val="0400"/>
      </w:tblPr>
      <w:tblGrid>
        <w:gridCol w:w="1379.7609680753771"/>
        <w:gridCol w:w="413.44188820119996"/>
        <w:gridCol w:w="997.1245538970119"/>
        <w:gridCol w:w="344.5349068343333"/>
        <w:gridCol w:w="960"/>
        <w:gridCol w:w="855"/>
        <w:gridCol w:w="840"/>
        <w:gridCol w:w="2895"/>
        <w:gridCol w:w="540"/>
        <w:gridCol w:w="855"/>
        <w:gridCol w:w="795"/>
        <w:tblGridChange w:id="0">
          <w:tblGrid>
            <w:gridCol w:w="1379.7609680753771"/>
            <w:gridCol w:w="413.44188820119996"/>
            <w:gridCol w:w="997.1245538970119"/>
            <w:gridCol w:w="344.5349068343333"/>
            <w:gridCol w:w="960"/>
            <w:gridCol w:w="855"/>
            <w:gridCol w:w="840"/>
            <w:gridCol w:w="2895"/>
            <w:gridCol w:w="540"/>
            <w:gridCol w:w="855"/>
            <w:gridCol w:w="795"/>
          </w:tblGrid>
        </w:tblGridChange>
      </w:tblGrid>
      <w:tr>
        <w:trPr>
          <w:cantSplit w:val="0"/>
          <w:trHeight w:val="44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Student’s Name:</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Date of Birth:</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Tutor Group or Current School:</w:t>
            </w:r>
          </w:p>
          <w:p w:rsidR="00000000" w:rsidDel="00000000" w:rsidP="00000000" w:rsidRDefault="00000000" w:rsidRPr="00000000" w14:paraId="0000000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Contact number:</w:t>
            </w:r>
          </w:p>
        </w:tc>
      </w:tr>
      <w:tr>
        <w:trPr>
          <w:cantSplit w:val="0"/>
          <w:trHeight w:val="580" w:hRule="atLeast"/>
          <w:tblHeader w:val="0"/>
        </w:trPr>
        <w:tc>
          <w:tcPr>
            <w:gridSpan w:val="11"/>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Home Address:</w:t>
            </w:r>
          </w:p>
          <w:p w:rsidR="00000000" w:rsidDel="00000000" w:rsidP="00000000" w:rsidRDefault="00000000" w:rsidRPr="00000000" w14:paraId="00000012">
            <w:pPr>
              <w:spacing w:after="0" w:line="240" w:lineRule="auto"/>
              <w:rPr>
                <w:rFonts w:ascii="Arial" w:cs="Arial" w:eastAsia="Arial" w:hAnsi="Arial"/>
                <w:b w:val="1"/>
              </w:rPr>
            </w:pPr>
            <w:r w:rsidDel="00000000" w:rsidR="00000000" w:rsidRPr="00000000">
              <w:rPr>
                <w:rtl w:val="0"/>
              </w:rPr>
            </w:r>
          </w:p>
        </w:tc>
      </w:tr>
      <w:tr>
        <w:trPr>
          <w:cantSplit w:val="0"/>
          <w:trHeight w:val="420" w:hRule="atLeast"/>
          <w:tblHeader w:val="0"/>
        </w:trPr>
        <w:tc>
          <w:tcPr>
            <w:gridSpan w:val="11"/>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Is this your first choice school?</w:t>
            </w:r>
          </w:p>
          <w:p w:rsidR="00000000" w:rsidDel="00000000" w:rsidP="00000000" w:rsidRDefault="00000000" w:rsidRPr="00000000" w14:paraId="0000001E">
            <w:pPr>
              <w:spacing w:after="0" w:line="240" w:lineRule="auto"/>
              <w:rPr>
                <w:rFonts w:ascii="Arial" w:cs="Arial" w:eastAsia="Arial" w:hAnsi="Arial"/>
                <w:b w:val="1"/>
                <w:sz w:val="16"/>
                <w:szCs w:val="16"/>
              </w:rPr>
            </w:pPr>
            <w:r w:rsidDel="00000000" w:rsidR="00000000" w:rsidRPr="00000000">
              <w:rPr>
                <w:rFonts w:ascii="Arial" w:cs="Arial" w:eastAsia="Arial" w:hAnsi="Arial"/>
                <w:i w:val="1"/>
                <w:sz w:val="16"/>
                <w:szCs w:val="16"/>
                <w:rtl w:val="0"/>
              </w:rPr>
              <w:t xml:space="preserve">Please provide a reason for your answer above:</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1"/>
              </w:rPr>
            </w:pPr>
            <w:r w:rsidDel="00000000" w:rsidR="00000000" w:rsidRPr="00000000">
              <w:rPr>
                <w:rtl w:val="0"/>
              </w:rPr>
            </w:r>
          </w:p>
        </w:tc>
      </w:tr>
      <w:tr>
        <w:trPr>
          <w:cantSplit w:val="0"/>
          <w:trHeight w:val="880" w:hRule="atLeast"/>
          <w:tblHeader w:val="0"/>
        </w:trPr>
        <w:tc>
          <w:tcPr>
            <w:gridSpan w:val="11"/>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If not, where else have you applied?</w:t>
            </w:r>
          </w:p>
          <w:p w:rsidR="00000000" w:rsidDel="00000000" w:rsidP="00000000" w:rsidRDefault="00000000" w:rsidRPr="00000000" w14:paraId="0000002B">
            <w:pPr>
              <w:spacing w:after="0" w:line="240" w:lineRule="auto"/>
              <w:rPr>
                <w:rFonts w:ascii="Arial" w:cs="Arial" w:eastAsia="Arial" w:hAnsi="Arial"/>
                <w:b w:val="1"/>
                <w:i w:val="1"/>
                <w:color w:val="000000"/>
                <w:sz w:val="16"/>
                <w:szCs w:val="16"/>
              </w:rPr>
            </w:pPr>
            <w:r w:rsidDel="00000000" w:rsidR="00000000" w:rsidRPr="00000000">
              <w:rPr>
                <w:rFonts w:ascii="Arial" w:cs="Arial" w:eastAsia="Arial" w:hAnsi="Arial"/>
                <w:i w:val="1"/>
                <w:color w:val="000000"/>
                <w:sz w:val="16"/>
                <w:szCs w:val="16"/>
                <w:rtl w:val="0"/>
              </w:rPr>
              <w:t xml:space="preserve">Please provide a reason for your answer above:</w:t>
            </w:r>
            <w:r w:rsidDel="00000000" w:rsidR="00000000" w:rsidRPr="00000000">
              <w:rPr>
                <w:rtl w:val="0"/>
              </w:rPr>
            </w:r>
          </w:p>
        </w:tc>
      </w:tr>
      <w:tr>
        <w:trPr>
          <w:cantSplit w:val="0"/>
          <w:trHeight w:val="580" w:hRule="atLeast"/>
          <w:tblHeader w:val="0"/>
        </w:trPr>
        <w:tc>
          <w:tcPr>
            <w:gridSpan w:val="11"/>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PATHWAY 1 - </w:t>
            </w:r>
            <w:r w:rsidDel="00000000" w:rsidR="00000000" w:rsidRPr="00000000">
              <w:rPr>
                <w:rFonts w:ascii="Arial" w:cs="Arial" w:eastAsia="Arial" w:hAnsi="Arial"/>
                <w:color w:val="000000"/>
                <w:rtl w:val="0"/>
              </w:rPr>
              <w:t xml:space="preserve">choose 3 linear A Level or BTEC subjects if you are predicted at least 5x 9-4 grades </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You will ideally receive </w:t>
            </w:r>
            <w:r w:rsidDel="00000000" w:rsidR="00000000" w:rsidRPr="00000000">
              <w:rPr>
                <w:rFonts w:ascii="Arial" w:cs="Arial" w:eastAsia="Arial" w:hAnsi="Arial"/>
                <w:color w:val="000000"/>
                <w:rtl w:val="0"/>
              </w:rPr>
              <w:t xml:space="preserve">9-5 in English and Maths).</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PATHWAY 2 - </w:t>
            </w:r>
            <w:r w:rsidDel="00000000" w:rsidR="00000000" w:rsidRPr="00000000">
              <w:rPr>
                <w:rFonts w:ascii="Arial" w:cs="Arial" w:eastAsia="Arial" w:hAnsi="Arial"/>
                <w:color w:val="000000"/>
                <w:rtl w:val="0"/>
              </w:rPr>
              <w:t xml:space="preserve">Level 2 course option suitable for those NOT predicted to achieve 5x 9-4 grades </w:t>
            </w:r>
          </w:p>
          <w:p w:rsidR="00000000" w:rsidDel="00000000" w:rsidP="00000000" w:rsidRDefault="00000000" w:rsidRPr="00000000" w14:paraId="0000003A">
            <w:pP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(You will have the opportunity to retake GCSE E</w:t>
            </w:r>
            <w:r w:rsidDel="00000000" w:rsidR="00000000" w:rsidRPr="00000000">
              <w:rPr>
                <w:rFonts w:ascii="Arial" w:cs="Arial" w:eastAsia="Arial" w:hAnsi="Arial"/>
                <w:rtl w:val="0"/>
              </w:rPr>
              <w:t xml:space="preserve">nglish &amp; Maths or follow a Functional Skills route</w:t>
            </w: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rHeight w:val="480"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i w:val="1"/>
                <w:sz w:val="20"/>
                <w:szCs w:val="20"/>
              </w:rPr>
            </w:pPr>
            <w:r w:rsidDel="00000000" w:rsidR="00000000" w:rsidRPr="00000000">
              <w:rPr>
                <w:rFonts w:ascii="Times New Roman" w:cs="Times New Roman" w:eastAsia="Times New Roman" w:hAnsi="Times New Roman"/>
                <w:b w:val="1"/>
                <w:sz w:val="16"/>
                <w:szCs w:val="16"/>
                <w:rtl w:val="0"/>
              </w:rPr>
              <w:t xml:space="preserve">How to fill in the form:</w:t>
            </w:r>
            <w:r w:rsidDel="00000000" w:rsidR="00000000" w:rsidRPr="00000000">
              <w:rPr>
                <w:rFonts w:ascii="Times New Roman" w:cs="Times New Roman" w:eastAsia="Times New Roman" w:hAnsi="Times New Roman"/>
                <w:sz w:val="20"/>
                <w:szCs w:val="20"/>
                <w:rtl w:val="0"/>
              </w:rPr>
              <w:br w:type="textWrapping"/>
              <w:br w:type="textWrapping"/>
            </w:r>
            <w:r w:rsidDel="00000000" w:rsidR="00000000" w:rsidRPr="00000000">
              <w:rPr>
                <w:rFonts w:ascii="Arial" w:cs="Arial" w:eastAsia="Arial" w:hAnsi="Arial"/>
                <w:b w:val="1"/>
                <w:i w:val="1"/>
                <w:sz w:val="20"/>
                <w:szCs w:val="20"/>
                <w:rtl w:val="0"/>
              </w:rPr>
              <w:t xml:space="preserve">1.</w:t>
            </w:r>
            <w:r w:rsidDel="00000000" w:rsidR="00000000" w:rsidRPr="00000000">
              <w:rPr>
                <w:rFonts w:ascii="Arial" w:cs="Arial" w:eastAsia="Arial" w:hAnsi="Arial"/>
                <w:i w:val="1"/>
                <w:sz w:val="20"/>
                <w:szCs w:val="20"/>
                <w:rtl w:val="0"/>
              </w:rPr>
              <w:t xml:space="preserve"> Please indicate your </w:t>
            </w:r>
            <w:r w:rsidDel="00000000" w:rsidR="00000000" w:rsidRPr="00000000">
              <w:rPr>
                <w:rFonts w:ascii="Arial" w:cs="Arial" w:eastAsia="Arial" w:hAnsi="Arial"/>
                <w:b w:val="1"/>
                <w:i w:val="1"/>
                <w:sz w:val="20"/>
                <w:szCs w:val="20"/>
                <w:rtl w:val="0"/>
              </w:rPr>
              <w:t xml:space="preserve">predicted grades</w:t>
            </w:r>
            <w:r w:rsidDel="00000000" w:rsidR="00000000" w:rsidRPr="00000000">
              <w:rPr>
                <w:rFonts w:ascii="Arial" w:cs="Arial" w:eastAsia="Arial" w:hAnsi="Arial"/>
                <w:i w:val="1"/>
                <w:sz w:val="20"/>
                <w:szCs w:val="20"/>
                <w:rtl w:val="0"/>
              </w:rPr>
              <w:t xml:space="preserve"> for the subjects you’re currently studying.</w:t>
            </w:r>
          </w:p>
          <w:p w:rsidR="00000000" w:rsidDel="00000000" w:rsidP="00000000" w:rsidRDefault="00000000" w:rsidRPr="00000000" w14:paraId="00000047">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2. Select your subjects</w:t>
            </w:r>
            <w:r w:rsidDel="00000000" w:rsidR="00000000" w:rsidRPr="00000000">
              <w:rPr>
                <w:rFonts w:ascii="Arial" w:cs="Arial" w:eastAsia="Arial" w:hAnsi="Arial"/>
                <w:i w:val="1"/>
                <w:sz w:val="20"/>
                <w:szCs w:val="20"/>
                <w:rtl w:val="0"/>
              </w:rPr>
              <w:t xml:space="preserve"> - </w:t>
            </w:r>
            <w:r w:rsidDel="00000000" w:rsidR="00000000" w:rsidRPr="00000000">
              <w:rPr>
                <w:rFonts w:ascii="Arial" w:cs="Arial" w:eastAsia="Arial" w:hAnsi="Arial"/>
                <w:i w:val="1"/>
                <w:color w:val="000000"/>
                <w:sz w:val="20"/>
                <w:szCs w:val="20"/>
                <w:rtl w:val="0"/>
              </w:rPr>
              <w:t xml:space="preserve">prioritise </w:t>
            </w:r>
            <w:r w:rsidDel="00000000" w:rsidR="00000000" w:rsidRPr="00000000">
              <w:rPr>
                <w:rFonts w:ascii="Arial" w:cs="Arial" w:eastAsia="Arial" w:hAnsi="Arial"/>
                <w:i w:val="1"/>
                <w:sz w:val="20"/>
                <w:szCs w:val="20"/>
                <w:rtl w:val="0"/>
              </w:rPr>
              <w:t xml:space="preserve">them</w:t>
            </w:r>
            <w:r w:rsidDel="00000000" w:rsidR="00000000" w:rsidRPr="00000000">
              <w:rPr>
                <w:rFonts w:ascii="Arial" w:cs="Arial" w:eastAsia="Arial" w:hAnsi="Arial"/>
                <w:i w:val="1"/>
                <w:color w:val="000000"/>
                <w:sz w:val="20"/>
                <w:szCs w:val="20"/>
                <w:rtl w:val="0"/>
              </w:rPr>
              <w:t xml:space="preserve"> numerically (1-3). So, 1 is </w:t>
            </w:r>
            <w:r w:rsidDel="00000000" w:rsidR="00000000" w:rsidRPr="00000000">
              <w:rPr>
                <w:rFonts w:ascii="Arial" w:cs="Arial" w:eastAsia="Arial" w:hAnsi="Arial"/>
                <w:i w:val="1"/>
                <w:sz w:val="20"/>
                <w:szCs w:val="20"/>
                <w:rtl w:val="0"/>
              </w:rPr>
              <w:t xml:space="preserve">your top choice etc. </w:t>
            </w:r>
          </w:p>
          <w:p w:rsidR="00000000" w:rsidDel="00000000" w:rsidP="00000000" w:rsidRDefault="00000000" w:rsidRPr="00000000" w14:paraId="00000049">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i w:val="1"/>
                <w:sz w:val="20"/>
                <w:szCs w:val="20"/>
                <w:rtl w:val="0"/>
              </w:rPr>
              <w:t xml:space="preserve">3.</w:t>
            </w:r>
            <w:r w:rsidDel="00000000" w:rsidR="00000000" w:rsidRPr="00000000">
              <w:rPr>
                <w:rFonts w:ascii="Arial" w:cs="Arial" w:eastAsia="Arial" w:hAnsi="Arial"/>
                <w:i w:val="1"/>
                <w:sz w:val="20"/>
                <w:szCs w:val="20"/>
                <w:rtl w:val="0"/>
              </w:rPr>
              <w:t xml:space="preserve"> Please also indicate a</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b w:val="1"/>
                <w:i w:val="1"/>
                <w:color w:val="000000"/>
                <w:sz w:val="20"/>
                <w:szCs w:val="20"/>
                <w:rtl w:val="0"/>
              </w:rPr>
              <w:t xml:space="preserve">reserve subject</w:t>
            </w:r>
            <w:r w:rsidDel="00000000" w:rsidR="00000000" w:rsidRPr="00000000">
              <w:rPr>
                <w:rFonts w:ascii="Arial" w:cs="Arial" w:eastAsia="Arial" w:hAnsi="Arial"/>
                <w:i w:val="1"/>
                <w:color w:val="000000"/>
                <w:sz w:val="20"/>
                <w:szCs w:val="20"/>
                <w:rtl w:val="0"/>
              </w:rPr>
              <w:t xml:space="preserve"> by placing an ‘R’ </w:t>
            </w:r>
            <w:r w:rsidDel="00000000" w:rsidR="00000000" w:rsidRPr="00000000">
              <w:rPr>
                <w:rFonts w:ascii="Arial" w:cs="Arial" w:eastAsia="Arial" w:hAnsi="Arial"/>
                <w:i w:val="1"/>
                <w:sz w:val="20"/>
                <w:szCs w:val="20"/>
                <w:rtl w:val="0"/>
              </w:rPr>
              <w:t xml:space="preserve">in that box.</w:t>
            </w:r>
            <w:r w:rsidDel="00000000" w:rsidR="00000000" w:rsidRPr="00000000">
              <w:rPr>
                <w:rFonts w:ascii="Arial" w:cs="Arial" w:eastAsia="Arial" w:hAnsi="Arial"/>
                <w:i w:val="1"/>
                <w:color w:val="000000"/>
                <w:sz w:val="20"/>
                <w:szCs w:val="20"/>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0"/>
                <w:szCs w:val="20"/>
                <w:rtl w:val="0"/>
              </w:rPr>
              <w:t xml:space="preserve">Level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4F">
            <w:pPr>
              <w:spacing w:after="0" w:line="240" w:lineRule="auto"/>
              <w:jc w:val="center"/>
              <w:rPr>
                <w:rFonts w:ascii="Arial" w:cs="Arial" w:eastAsia="Arial" w:hAnsi="Arial"/>
                <w:b w:val="1"/>
                <w:color w:val="000000"/>
                <w:sz w:val="12"/>
                <w:szCs w:val="12"/>
              </w:rPr>
            </w:pPr>
            <w:r w:rsidDel="00000000" w:rsidR="00000000" w:rsidRPr="00000000">
              <w:rPr>
                <w:rFonts w:ascii="Arial" w:cs="Arial" w:eastAsia="Arial" w:hAnsi="Arial"/>
                <w:b w:val="1"/>
                <w:sz w:val="12"/>
                <w:szCs w:val="12"/>
                <w:rtl w:val="0"/>
              </w:rPr>
              <w:t xml:space="preserve">1. GCSE Prediction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50">
            <w:pPr>
              <w:spacing w:after="0" w:line="240"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2.Chosen subjects</w:t>
            </w:r>
          </w:p>
        </w:tc>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Level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3">
            <w:pPr>
              <w:spacing w:after="0" w:line="240"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1. GCSE Prediction </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54">
            <w:pPr>
              <w:spacing w:after="0" w:line="240"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2.Chosen subjects</w:t>
            </w:r>
          </w:p>
        </w:tc>
      </w:tr>
      <w:tr>
        <w:trPr>
          <w:cantSplit w:val="0"/>
          <w:trHeight w:val="32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2"/>
                <w:szCs w:val="12"/>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color w:val="000000"/>
                <w:sz w:val="20"/>
                <w:szCs w:val="20"/>
                <w:rtl w:val="0"/>
              </w:rPr>
              <w:t xml:space="preserve">Art &amp; Design - Fine Art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Maths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Biology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240" w:lineRule="auto"/>
              <w:rPr>
                <w:rFonts w:ascii="Times New Roman" w:cs="Times New Roman" w:eastAsia="Times New Roman" w:hAnsi="Times New Roman"/>
                <w:i w:val="1"/>
                <w:sz w:val="14"/>
                <w:szCs w:val="14"/>
              </w:rPr>
            </w:pPr>
            <w:r w:rsidDel="00000000" w:rsidR="00000000" w:rsidRPr="00000000">
              <w:rPr>
                <w:rFonts w:ascii="Arial" w:cs="Arial" w:eastAsia="Arial" w:hAnsi="Arial"/>
                <w:sz w:val="20"/>
                <w:szCs w:val="20"/>
                <w:rtl w:val="0"/>
              </w:rPr>
              <w:t xml:space="preserve">Maths (Core) </w:t>
            </w:r>
            <w:r w:rsidDel="00000000" w:rsidR="00000000" w:rsidRPr="00000000">
              <w:rPr>
                <w:rFonts w:ascii="Arial" w:cs="Arial" w:eastAsia="Arial" w:hAnsi="Arial"/>
                <w:i w:val="1"/>
                <w:sz w:val="14"/>
                <w:szCs w:val="14"/>
                <w:rtl w:val="0"/>
              </w:rPr>
              <w:t xml:space="preserve">AS only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Business Studies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Media Studies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Chemistry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Music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Criminology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Performing Arts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English Language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Photography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English Literature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Physics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Film Studies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Psychology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Further Mathematics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Sociology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Geography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Sport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History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Maths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after="0" w:line="240" w:lineRule="auto"/>
              <w:rPr>
                <w:rFonts w:ascii="Arial" w:cs="Arial" w:eastAsia="Arial" w:hAnsi="Arial"/>
                <w:color w:val="000000"/>
                <w:sz w:val="20"/>
                <w:szCs w:val="20"/>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D5">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Level 2</w:t>
            </w:r>
            <w:r w:rsidDel="00000000" w:rsidR="00000000" w:rsidRPr="00000000">
              <w:rPr>
                <w:rtl w:val="0"/>
              </w:rPr>
            </w:r>
          </w:p>
        </w:tc>
      </w:tr>
      <w:tr>
        <w:trPr>
          <w:cantSplit w:val="0"/>
          <w:trHeight w:val="60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Languages - German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after="0" w:line="240" w:lineRule="auto"/>
              <w:rPr>
                <w:rFonts w:ascii="Times New Roman" w:cs="Times New Roman" w:eastAsia="Times New Roman" w:hAnsi="Times New Roman"/>
                <w:i w:val="1"/>
                <w:sz w:val="14"/>
                <w:szCs w:val="14"/>
              </w:rPr>
            </w:pPr>
            <w:r w:rsidDel="00000000" w:rsidR="00000000" w:rsidRPr="00000000">
              <w:rPr>
                <w:rFonts w:ascii="Arial" w:cs="Arial" w:eastAsia="Arial" w:hAnsi="Arial"/>
                <w:b w:val="1"/>
                <w:sz w:val="20"/>
                <w:szCs w:val="20"/>
                <w:rtl w:val="0"/>
              </w:rPr>
              <w:t xml:space="preserve">Ready to Work </w:t>
            </w:r>
            <w:r w:rsidDel="00000000" w:rsidR="00000000" w:rsidRPr="00000000">
              <w:rPr>
                <w:rFonts w:ascii="Arial" w:cs="Arial" w:eastAsia="Arial" w:hAnsi="Arial"/>
                <w:i w:val="1"/>
                <w:sz w:val="14"/>
                <w:szCs w:val="14"/>
                <w:rtl w:val="0"/>
              </w:rPr>
              <w:t xml:space="preserve">includes English, Maths, Public Services, Employability and Travel &amp; Tourism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Languages - Spanish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after="0" w:line="240" w:lineRule="auto"/>
              <w:rPr>
                <w:rFonts w:ascii="Arial" w:cs="Arial" w:eastAsia="Arial" w:hAnsi="Arial"/>
                <w:color w:val="000000"/>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Fashion Retail </w:t>
            </w:r>
            <w:r w:rsidDel="00000000" w:rsidR="00000000" w:rsidRPr="00000000">
              <w:rPr>
                <w:rFonts w:ascii="Arial" w:cs="Arial" w:eastAsia="Arial" w:hAnsi="Arial"/>
                <w:i w:val="1"/>
                <w:sz w:val="14"/>
                <w:szCs w:val="14"/>
                <w:rtl w:val="0"/>
              </w:rPr>
              <w:t xml:space="preserve">includes English &amp; Maths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after="0" w:line="240" w:lineRule="auto"/>
              <w:jc w:val="center"/>
              <w:rPr>
                <w:rFonts w:ascii="Times New Roman" w:cs="Times New Roman" w:eastAsia="Times New Roman" w:hAnsi="Times New Roman"/>
                <w:sz w:val="16"/>
                <w:szCs w:val="16"/>
              </w:rPr>
            </w:pPr>
            <w:r w:rsidDel="00000000" w:rsidR="00000000" w:rsidRPr="00000000">
              <w:rPr>
                <w:rFonts w:ascii="Arial" w:cs="Arial" w:eastAsia="Arial" w:hAnsi="Arial"/>
                <w:sz w:val="16"/>
                <w:szCs w:val="16"/>
                <w:rtl w:val="0"/>
              </w:rPr>
              <w:t xml:space="preserve">Use this space for any GCSE subjects you’ve taken that are not listed::</w:t>
            </w:r>
            <w:r w:rsidDel="00000000" w:rsidR="00000000" w:rsidRPr="00000000">
              <w:rPr>
                <w:rtl w:val="0"/>
              </w:rPr>
            </w:r>
          </w:p>
        </w:tc>
        <w:tc>
          <w:tcPr>
            <w:gridSpan w:val="9"/>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after="0" w:line="240" w:lineRule="auto"/>
              <w:rPr>
                <w:rFonts w:ascii="Arial" w:cs="Arial" w:eastAsia="Arial" w:hAnsi="Arial"/>
                <w:color w:val="000000"/>
                <w:sz w:val="20"/>
                <w:szCs w:val="20"/>
              </w:rPr>
            </w:pP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A">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Signed (Student):</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Signed (Parent):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gridSpan w:val="11"/>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Offers will be made based on predicted performance and will be re-negotiated if grades achieved are not in line with the entry requirements for each course. The school </w:t>
            </w:r>
            <w:r w:rsidDel="00000000" w:rsidR="00000000" w:rsidRPr="00000000">
              <w:rPr>
                <w:rFonts w:ascii="Arial" w:cs="Arial" w:eastAsia="Arial" w:hAnsi="Arial"/>
                <w:sz w:val="16"/>
                <w:szCs w:val="16"/>
                <w:rtl w:val="0"/>
              </w:rPr>
              <w:t xml:space="preserve">gives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‘best fit’ offer on calculating student choices after the application window is closed. Subjects with very low numbers will not run. In this case, students will be informed and asked to make an alternative choice.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return all applications to Mr R Tamale or Mr Clark through the main reception</w:t>
            </w:r>
            <w:r w:rsidDel="00000000" w:rsidR="00000000" w:rsidRPr="00000000">
              <w:rPr>
                <w:rFonts w:ascii="Arial" w:cs="Arial" w:eastAsia="Arial" w:hAnsi="Arial"/>
                <w:b w:val="1"/>
                <w:sz w:val="18"/>
                <w:szCs w:val="18"/>
                <w:rtl w:val="0"/>
              </w:rPr>
              <w:t xml:space="preserve"> or via email.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Arial" w:cs="Arial" w:eastAsia="Arial" w:hAnsi="Arial"/>
                <w:b w:val="1"/>
                <w:sz w:val="18"/>
                <w:szCs w:val="18"/>
                <w:rtl w:val="0"/>
              </w:rPr>
              <w:t xml:space="preserve">email: </w:t>
            </w:r>
            <w:hyperlink r:id="rId6">
              <w:r w:rsidDel="00000000" w:rsidR="00000000" w:rsidRPr="00000000">
                <w:rPr>
                  <w:rFonts w:ascii="Arial" w:cs="Arial" w:eastAsia="Arial" w:hAnsi="Arial"/>
                  <w:b w:val="1"/>
                  <w:color w:val="1155cc"/>
                  <w:sz w:val="18"/>
                  <w:szCs w:val="18"/>
                  <w:u w:val="single"/>
                  <w:rtl w:val="0"/>
                </w:rPr>
                <w:t xml:space="preserve">info@epschool.org</w:t>
              </w:r>
            </w:hyperlink>
            <w:r w:rsidDel="00000000" w:rsidR="00000000" w:rsidRPr="00000000">
              <w:rPr>
                <w:rFonts w:ascii="Arial" w:cs="Arial" w:eastAsia="Arial" w:hAnsi="Arial"/>
                <w:b w:val="1"/>
                <w:sz w:val="18"/>
                <w:szCs w:val="18"/>
                <w:rtl w:val="0"/>
              </w:rPr>
              <w:t xml:space="preserve"> OR </w:t>
            </w:r>
            <w:hyperlink r:id="rId7">
              <w:r w:rsidDel="00000000" w:rsidR="00000000" w:rsidRPr="00000000">
                <w:rPr>
                  <w:rFonts w:ascii="Arial" w:cs="Arial" w:eastAsia="Arial" w:hAnsi="Arial"/>
                  <w:b w:val="1"/>
                  <w:color w:val="1155cc"/>
                  <w:sz w:val="18"/>
                  <w:szCs w:val="18"/>
                  <w:u w:val="single"/>
                  <w:rtl w:val="0"/>
                </w:rPr>
                <w:t xml:space="preserve">ronnie.tamale@epschool.org</w:t>
              </w:r>
            </w:hyperlink>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Deadline for completed applications is Friday </w:t>
            </w: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 </w:t>
            </w:r>
            <w:r w:rsidDel="00000000" w:rsidR="00000000" w:rsidRPr="00000000">
              <w:rPr>
                <w:rFonts w:ascii="Arial" w:cs="Arial" w:eastAsia="Arial" w:hAnsi="Arial"/>
                <w:b w:val="1"/>
                <w:sz w:val="20"/>
                <w:szCs w:val="20"/>
                <w:rtl w:val="0"/>
              </w:rPr>
              <w:t xml:space="preserve">December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13">
      <w:pPr>
        <w:spacing w:after="0" w:lineRule="auto"/>
        <w:jc w:val="center"/>
        <w:rPr>
          <w:sz w:val="20"/>
          <w:szCs w:val="20"/>
        </w:rPr>
      </w:pPr>
      <w:r w:rsidDel="00000000" w:rsidR="00000000" w:rsidRPr="00000000">
        <w:rPr>
          <w:sz w:val="20"/>
          <w:szCs w:val="20"/>
          <w:rtl w:val="0"/>
        </w:rPr>
        <w:t xml:space="preserve">Kings Academy Easthampstead Park, Ringmead, Bracknell, Berkshire RG12 8FS </w:t>
      </w:r>
    </w:p>
    <w:p w:rsidR="00000000" w:rsidDel="00000000" w:rsidP="00000000" w:rsidRDefault="00000000" w:rsidRPr="00000000" w14:paraId="00000114">
      <w:pPr>
        <w:spacing w:after="0" w:lineRule="auto"/>
        <w:jc w:val="center"/>
        <w:rPr>
          <w:sz w:val="20"/>
          <w:szCs w:val="20"/>
        </w:rPr>
      </w:pPr>
      <w:r w:rsidDel="00000000" w:rsidR="00000000" w:rsidRPr="00000000">
        <w:rPr>
          <w:sz w:val="20"/>
          <w:szCs w:val="20"/>
          <w:rtl w:val="0"/>
        </w:rPr>
        <w:t xml:space="preserve">Tel:​ ​01344 304567​ ​ ​ ​Fax:​ 01344 867862 email:​ info@epschoool.org</w:t>
      </w:r>
    </w:p>
    <w:sectPr>
      <w:pgSz w:h="16838" w:w="11906" w:orient="portrait"/>
      <w:pgMar w:bottom="0" w:top="284"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epschool.org" TargetMode="External"/><Relationship Id="rId7" Type="http://schemas.openxmlformats.org/officeDocument/2006/relationships/hyperlink" Target="mailto:ronnie.tamale@ep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